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47679C82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26D5A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061347">
        <w:rPr>
          <w:rFonts w:cs="Arial"/>
          <w:b/>
          <w:bCs/>
          <w:color w:val="000000" w:themeColor="text1"/>
          <w:sz w:val="22"/>
          <w:szCs w:val="22"/>
        </w:rPr>
        <w:t>6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10278437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75BB3">
        <w:rPr>
          <w:rFonts w:cs="Arial"/>
          <w:bCs/>
          <w:i/>
          <w:sz w:val="22"/>
          <w:szCs w:val="22"/>
        </w:rPr>
        <w:t xml:space="preserve">Coordenadora </w:t>
      </w:r>
      <w:r w:rsidR="00061347">
        <w:rPr>
          <w:rFonts w:cs="Arial"/>
          <w:bCs/>
          <w:i/>
          <w:sz w:val="22"/>
          <w:szCs w:val="22"/>
        </w:rPr>
        <w:t>Cadastro Único e Bolsa Família. Andréia de Oliveira Pereira</w:t>
      </w:r>
    </w:p>
    <w:p w14:paraId="5707E0F6" w14:textId="77777777" w:rsidR="00CB31C9" w:rsidRPr="00070A28" w:rsidRDefault="00CB31C9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5D1F2DA9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061347">
        <w:rPr>
          <w:rFonts w:cs="Arial"/>
          <w:color w:val="000000" w:themeColor="text1"/>
          <w:sz w:val="22"/>
          <w:szCs w:val="22"/>
        </w:rPr>
        <w:t>0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061347">
        <w:rPr>
          <w:rFonts w:cs="Arial"/>
          <w:color w:val="000000" w:themeColor="text1"/>
          <w:sz w:val="22"/>
          <w:szCs w:val="22"/>
        </w:rPr>
        <w:t xml:space="preserve">Mil </w:t>
      </w:r>
      <w:r w:rsidR="00061347" w:rsidRPr="00070A28">
        <w:rPr>
          <w:rFonts w:cs="Arial"/>
          <w:color w:val="000000" w:themeColor="text1"/>
          <w:sz w:val="22"/>
          <w:szCs w:val="22"/>
        </w:rPr>
        <w:t>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061347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Secretário Municipal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r w:rsidR="00061347">
        <w:rPr>
          <w:rFonts w:cs="Arial"/>
          <w:b/>
          <w:bCs/>
          <w:iCs/>
          <w:sz w:val="22"/>
          <w:szCs w:val="22"/>
        </w:rPr>
        <w:t>Andreia de Oliveira Pereira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061347">
        <w:rPr>
          <w:rFonts w:cs="Arial"/>
          <w:b/>
          <w:bCs/>
          <w:sz w:val="22"/>
          <w:szCs w:val="22"/>
        </w:rPr>
        <w:t xml:space="preserve"> </w:t>
      </w:r>
      <w:r w:rsidR="00CB31C9">
        <w:rPr>
          <w:rFonts w:cs="Arial"/>
          <w:b/>
          <w:bCs/>
          <w:sz w:val="22"/>
          <w:szCs w:val="22"/>
        </w:rPr>
        <w:t>***</w:t>
      </w:r>
      <w:r w:rsidR="00061347">
        <w:rPr>
          <w:rFonts w:cs="Arial"/>
          <w:b/>
          <w:bCs/>
          <w:sz w:val="22"/>
          <w:szCs w:val="22"/>
        </w:rPr>
        <w:t>.261.573-</w:t>
      </w:r>
      <w:r w:rsidR="00CB31C9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61347">
        <w:rPr>
          <w:rFonts w:cs="Arial"/>
          <w:sz w:val="22"/>
          <w:szCs w:val="22"/>
        </w:rPr>
        <w:t>Desenvolvimento Social</w:t>
      </w:r>
      <w:r w:rsidRPr="00070A28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2F51640E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>participar d</w:t>
      </w:r>
      <w:r w:rsidR="00061347">
        <w:rPr>
          <w:rFonts w:cs="Arial"/>
          <w:sz w:val="22"/>
          <w:szCs w:val="22"/>
        </w:rPr>
        <w:t>o IV Encontro Estadual do Cadastro Único e Programa Bolsa Família.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10ED1CBB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061347">
        <w:rPr>
          <w:rFonts w:cs="Arial"/>
          <w:sz w:val="22"/>
          <w:szCs w:val="22"/>
        </w:rPr>
        <w:t>Desenvolvimento Social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C8508EF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F75BB3">
        <w:rPr>
          <w:rFonts w:cs="Arial"/>
          <w:color w:val="000000" w:themeColor="text1"/>
          <w:sz w:val="22"/>
          <w:szCs w:val="22"/>
        </w:rPr>
        <w:t>6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MARÇO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347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B31C9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2026-03-13T11:18:00Z</cp:lastPrinted>
  <dcterms:created xsi:type="dcterms:W3CDTF">2022-03-02T17:55:00Z</dcterms:created>
  <dcterms:modified xsi:type="dcterms:W3CDTF">2026-03-24T10:37:00Z</dcterms:modified>
</cp:coreProperties>
</file>