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0F73DDA4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B26D5A">
        <w:rPr>
          <w:rFonts w:cs="Arial"/>
          <w:b/>
          <w:bCs/>
          <w:color w:val="000000" w:themeColor="text1"/>
          <w:sz w:val="22"/>
          <w:szCs w:val="22"/>
        </w:rPr>
        <w:t>3</w:t>
      </w:r>
      <w:r w:rsidR="00781A10">
        <w:rPr>
          <w:rFonts w:cs="Arial"/>
          <w:b/>
          <w:bCs/>
          <w:color w:val="000000" w:themeColor="text1"/>
          <w:sz w:val="22"/>
          <w:szCs w:val="22"/>
        </w:rPr>
        <w:t>7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33DF5E7C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781A10">
        <w:rPr>
          <w:rFonts w:cs="Arial"/>
          <w:bCs/>
          <w:i/>
          <w:sz w:val="22"/>
          <w:szCs w:val="22"/>
        </w:rPr>
        <w:t>Digitadora do Cadastro Único:</w:t>
      </w:r>
      <w:r w:rsidR="00061347">
        <w:rPr>
          <w:rFonts w:cs="Arial"/>
          <w:bCs/>
          <w:i/>
          <w:sz w:val="22"/>
          <w:szCs w:val="22"/>
        </w:rPr>
        <w:t xml:space="preserve"> </w:t>
      </w:r>
      <w:r w:rsidR="00781A10">
        <w:rPr>
          <w:rFonts w:cs="Arial"/>
          <w:bCs/>
          <w:i/>
          <w:sz w:val="22"/>
          <w:szCs w:val="22"/>
        </w:rPr>
        <w:t>Eduarda Leão Aguiar</w:t>
      </w:r>
    </w:p>
    <w:p w14:paraId="1B389736" w14:textId="77777777" w:rsidR="008A42ED" w:rsidRPr="00070A28" w:rsidRDefault="008A42ED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0D6A360F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</w:t>
      </w:r>
      <w:r w:rsidR="009A38C7">
        <w:rPr>
          <w:rFonts w:cs="Arial"/>
          <w:color w:val="000000" w:themeColor="text1"/>
          <w:sz w:val="22"/>
          <w:szCs w:val="22"/>
        </w:rPr>
        <w:t>.</w:t>
      </w:r>
      <w:r w:rsidR="00061347">
        <w:rPr>
          <w:rFonts w:cs="Arial"/>
          <w:color w:val="000000" w:themeColor="text1"/>
          <w:sz w:val="22"/>
          <w:szCs w:val="22"/>
        </w:rPr>
        <w:t>0</w:t>
      </w:r>
      <w:r w:rsidRPr="00070A28">
        <w:rPr>
          <w:rFonts w:cs="Arial"/>
          <w:color w:val="000000" w:themeColor="text1"/>
          <w:sz w:val="22"/>
          <w:szCs w:val="22"/>
        </w:rPr>
        <w:t>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061347">
        <w:rPr>
          <w:rFonts w:cs="Arial"/>
          <w:color w:val="000000" w:themeColor="text1"/>
          <w:sz w:val="22"/>
          <w:szCs w:val="22"/>
        </w:rPr>
        <w:t xml:space="preserve">Mil </w:t>
      </w:r>
      <w:r w:rsidR="00061347" w:rsidRPr="00070A28">
        <w:rPr>
          <w:rFonts w:cs="Arial"/>
          <w:color w:val="000000" w:themeColor="text1"/>
          <w:sz w:val="22"/>
          <w:szCs w:val="22"/>
        </w:rPr>
        <w:t>reais</w:t>
      </w:r>
      <w:r w:rsidRPr="00070A28">
        <w:rPr>
          <w:rFonts w:cs="Arial"/>
          <w:color w:val="000000" w:themeColor="text1"/>
          <w:sz w:val="22"/>
          <w:szCs w:val="22"/>
        </w:rPr>
        <w:t xml:space="preserve">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061347">
        <w:rPr>
          <w:rFonts w:eastAsia="Arial Unicode MS" w:cs="Arial"/>
          <w:color w:val="000000" w:themeColor="text1"/>
          <w:sz w:val="22"/>
          <w:szCs w:val="22"/>
        </w:rPr>
        <w:t>2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do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Secretário Municipal</w:t>
      </w:r>
      <w:r w:rsidRPr="00070A28">
        <w:rPr>
          <w:rFonts w:cs="Arial"/>
          <w:b/>
          <w:bCs/>
          <w:i/>
          <w:sz w:val="22"/>
          <w:szCs w:val="22"/>
        </w:rPr>
        <w:t xml:space="preserve">, </w:t>
      </w:r>
      <w:r w:rsidR="00781A10">
        <w:rPr>
          <w:rFonts w:cs="Arial"/>
          <w:b/>
          <w:bCs/>
          <w:iCs/>
          <w:sz w:val="22"/>
          <w:szCs w:val="22"/>
        </w:rPr>
        <w:t>Eduarda Leão Aguiar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 do CPF:</w:t>
      </w:r>
      <w:r w:rsidR="00061347">
        <w:rPr>
          <w:rFonts w:cs="Arial"/>
          <w:b/>
          <w:bCs/>
          <w:sz w:val="22"/>
          <w:szCs w:val="22"/>
        </w:rPr>
        <w:t xml:space="preserve"> </w:t>
      </w:r>
      <w:r w:rsidR="009A38C7">
        <w:rPr>
          <w:rFonts w:cs="Arial"/>
          <w:b/>
          <w:bCs/>
          <w:sz w:val="22"/>
          <w:szCs w:val="22"/>
        </w:rPr>
        <w:t>***</w:t>
      </w:r>
      <w:r w:rsidR="00781A10">
        <w:rPr>
          <w:rFonts w:cs="Arial"/>
          <w:b/>
          <w:bCs/>
          <w:sz w:val="22"/>
          <w:szCs w:val="22"/>
        </w:rPr>
        <w:t>.168.103-</w:t>
      </w:r>
      <w:r w:rsidR="009A38C7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61347">
        <w:rPr>
          <w:rFonts w:cs="Arial"/>
          <w:sz w:val="22"/>
          <w:szCs w:val="22"/>
        </w:rPr>
        <w:t>Desenvolvimento Social</w:t>
      </w:r>
      <w:r w:rsidR="009A38C7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7B8F4D56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>participar d</w:t>
      </w:r>
      <w:r w:rsidR="00061347">
        <w:rPr>
          <w:rFonts w:cs="Arial"/>
          <w:sz w:val="22"/>
          <w:szCs w:val="22"/>
        </w:rPr>
        <w:t>o IV Encontro Estadual do Cadastro Único e Programa Bolsa Família</w:t>
      </w:r>
      <w:r w:rsidR="00781A10">
        <w:rPr>
          <w:rFonts w:cs="Arial"/>
          <w:sz w:val="22"/>
          <w:szCs w:val="22"/>
        </w:rPr>
        <w:t xml:space="preserve"> no período de 17 a 18 de março de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10ED1CBB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061347">
        <w:rPr>
          <w:rFonts w:cs="Arial"/>
          <w:sz w:val="22"/>
          <w:szCs w:val="22"/>
        </w:rPr>
        <w:t>Desenvolvimento Social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C8508EF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1</w:t>
      </w:r>
      <w:r w:rsidR="00F75BB3">
        <w:rPr>
          <w:rFonts w:cs="Arial"/>
          <w:color w:val="000000" w:themeColor="text1"/>
          <w:sz w:val="22"/>
          <w:szCs w:val="22"/>
        </w:rPr>
        <w:t>6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MARÇO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347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81A10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A42ED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38C7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142</cp:revision>
  <cp:lastPrinted>2026-03-13T11:18:00Z</cp:lastPrinted>
  <dcterms:created xsi:type="dcterms:W3CDTF">2022-03-02T17:55:00Z</dcterms:created>
  <dcterms:modified xsi:type="dcterms:W3CDTF">2026-03-24T10:43:00Z</dcterms:modified>
</cp:coreProperties>
</file>