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C01CEE8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7B3B68">
        <w:rPr>
          <w:rFonts w:cs="Arial"/>
          <w:b/>
          <w:bCs/>
          <w:color w:val="000000" w:themeColor="text1"/>
          <w:sz w:val="22"/>
          <w:szCs w:val="22"/>
        </w:rPr>
        <w:t>3</w:t>
      </w:r>
      <w:r w:rsidR="0019690C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326C7689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>para</w:t>
      </w:r>
      <w:r w:rsidR="004303C2">
        <w:rPr>
          <w:rFonts w:cs="Arial"/>
          <w:bCs/>
          <w:i/>
          <w:sz w:val="22"/>
          <w:szCs w:val="22"/>
        </w:rPr>
        <w:t xml:space="preserve"> </w:t>
      </w:r>
      <w:r w:rsidR="006841E7">
        <w:rPr>
          <w:rFonts w:cs="Arial"/>
          <w:bCs/>
          <w:i/>
          <w:sz w:val="22"/>
          <w:szCs w:val="22"/>
        </w:rPr>
        <w:t xml:space="preserve">o Procurador Geral: Venilson Batista Pereira 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4775FD5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</w:t>
      </w:r>
      <w:r w:rsidR="006841E7">
        <w:rPr>
          <w:rFonts w:cs="Arial"/>
          <w:color w:val="000000" w:themeColor="text1"/>
          <w:sz w:val="22"/>
          <w:szCs w:val="22"/>
        </w:rPr>
        <w:t>200</w:t>
      </w:r>
      <w:r w:rsidR="00714506">
        <w:rPr>
          <w:rFonts w:cs="Arial"/>
          <w:color w:val="000000" w:themeColor="text1"/>
          <w:sz w:val="22"/>
          <w:szCs w:val="22"/>
        </w:rPr>
        <w:t>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 xml:space="preserve">mil </w:t>
      </w:r>
      <w:r w:rsidR="006841E7">
        <w:rPr>
          <w:rFonts w:cs="Arial"/>
          <w:color w:val="000000" w:themeColor="text1"/>
          <w:sz w:val="22"/>
          <w:szCs w:val="22"/>
        </w:rPr>
        <w:t xml:space="preserve">e duzentos </w:t>
      </w:r>
      <w:r w:rsidR="00714506">
        <w:rPr>
          <w:rFonts w:cs="Arial"/>
          <w:color w:val="000000" w:themeColor="text1"/>
          <w:sz w:val="22"/>
          <w:szCs w:val="22"/>
        </w:rPr>
        <w:t>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E326ED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6841E7">
        <w:rPr>
          <w:rFonts w:eastAsia="Arial Unicode MS" w:cs="Arial"/>
          <w:color w:val="000000" w:themeColor="text1"/>
          <w:sz w:val="22"/>
          <w:szCs w:val="22"/>
        </w:rPr>
        <w:t>6</w:t>
      </w:r>
      <w:r w:rsidR="00714506">
        <w:rPr>
          <w:rFonts w:eastAsia="Arial Unicode MS" w:cs="Arial"/>
          <w:color w:val="000000" w:themeColor="text1"/>
          <w:sz w:val="22"/>
          <w:szCs w:val="22"/>
        </w:rPr>
        <w:t>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F504B9" w:rsidRPr="00C22B63">
        <w:rPr>
          <w:rFonts w:cs="Arial"/>
          <w:color w:val="000000" w:themeColor="text1"/>
          <w:sz w:val="22"/>
          <w:szCs w:val="22"/>
        </w:rPr>
        <w:t>d</w:t>
      </w:r>
      <w:r w:rsidR="00F504B9">
        <w:rPr>
          <w:rFonts w:cs="Arial"/>
          <w:color w:val="000000" w:themeColor="text1"/>
          <w:sz w:val="22"/>
          <w:szCs w:val="22"/>
        </w:rPr>
        <w:t>a</w:t>
      </w:r>
      <w:r w:rsidR="00180572">
        <w:rPr>
          <w:rFonts w:cs="Arial"/>
          <w:color w:val="000000" w:themeColor="text1"/>
          <w:sz w:val="22"/>
          <w:szCs w:val="22"/>
        </w:rPr>
        <w:t xml:space="preserve"> </w:t>
      </w:r>
      <w:r w:rsidR="006841E7">
        <w:rPr>
          <w:rFonts w:cs="Arial"/>
          <w:b/>
          <w:bCs/>
          <w:sz w:val="22"/>
          <w:szCs w:val="22"/>
        </w:rPr>
        <w:t xml:space="preserve">Venilson Batista Pereira </w:t>
      </w:r>
      <w:r w:rsidR="007B3B68" w:rsidRPr="00303ABD">
        <w:rPr>
          <w:rFonts w:cs="Arial"/>
          <w:sz w:val="22"/>
          <w:szCs w:val="22"/>
        </w:rPr>
        <w:t>a</w:t>
      </w:r>
      <w:r w:rsidR="007B3B6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9B4DC7">
        <w:rPr>
          <w:rFonts w:cs="Arial"/>
          <w:sz w:val="22"/>
          <w:szCs w:val="22"/>
        </w:rPr>
        <w:t>a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E326ED">
        <w:rPr>
          <w:rFonts w:cs="Arial"/>
          <w:b/>
          <w:bCs/>
          <w:sz w:val="22"/>
          <w:szCs w:val="22"/>
        </w:rPr>
        <w:t xml:space="preserve"> </w:t>
      </w:r>
      <w:r w:rsidR="00875829">
        <w:rPr>
          <w:rFonts w:cs="Arial"/>
          <w:b/>
          <w:bCs/>
          <w:sz w:val="22"/>
          <w:szCs w:val="22"/>
        </w:rPr>
        <w:t>***</w:t>
      </w:r>
      <w:r w:rsidR="006841E7">
        <w:rPr>
          <w:rFonts w:cs="Arial"/>
          <w:b/>
          <w:bCs/>
          <w:sz w:val="22"/>
          <w:szCs w:val="22"/>
        </w:rPr>
        <w:t>.862.183-</w:t>
      </w:r>
      <w:r w:rsidR="00875829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vinculado à</w:t>
      </w:r>
      <w:r w:rsidR="006841E7">
        <w:rPr>
          <w:rFonts w:cs="Arial"/>
          <w:sz w:val="22"/>
          <w:szCs w:val="22"/>
        </w:rPr>
        <w:t xml:space="preserve"> Procuradoria Geral do Município</w:t>
      </w:r>
      <w:r w:rsidR="00714506">
        <w:rPr>
          <w:rFonts w:cs="Arial"/>
          <w:sz w:val="22"/>
          <w:szCs w:val="22"/>
        </w:rPr>
        <w:t>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18F17B57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3010A">
        <w:rPr>
          <w:rFonts w:cs="Arial"/>
          <w:sz w:val="22"/>
          <w:szCs w:val="22"/>
        </w:rPr>
        <w:t>São Luís - Ma</w:t>
      </w:r>
      <w:r w:rsidR="0056131B">
        <w:rPr>
          <w:rFonts w:cs="Arial"/>
          <w:sz w:val="22"/>
          <w:szCs w:val="22"/>
        </w:rPr>
        <w:t xml:space="preserve"> </w:t>
      </w:r>
      <w:r w:rsidR="0003010A">
        <w:rPr>
          <w:rFonts w:cs="Arial"/>
          <w:sz w:val="22"/>
          <w:szCs w:val="22"/>
        </w:rPr>
        <w:t>participar de</w:t>
      </w:r>
      <w:r w:rsidR="006841E7">
        <w:rPr>
          <w:rFonts w:cs="Arial"/>
          <w:sz w:val="22"/>
          <w:szCs w:val="22"/>
        </w:rPr>
        <w:t xml:space="preserve"> acompanhamento de demandas inicias em andamento junto ao </w:t>
      </w:r>
      <w:r w:rsidR="008F0362">
        <w:rPr>
          <w:rFonts w:cs="Arial"/>
          <w:sz w:val="22"/>
          <w:szCs w:val="22"/>
        </w:rPr>
        <w:t xml:space="preserve">Escritório de Licitação e Jurídico </w:t>
      </w:r>
      <w:r w:rsidR="006841E7">
        <w:rPr>
          <w:rFonts w:cs="Arial"/>
          <w:sz w:val="22"/>
          <w:szCs w:val="22"/>
        </w:rPr>
        <w:t xml:space="preserve">que evitam serviço ao </w:t>
      </w:r>
      <w:r w:rsidR="008F0362">
        <w:rPr>
          <w:rFonts w:cs="Arial"/>
          <w:sz w:val="22"/>
          <w:szCs w:val="22"/>
        </w:rPr>
        <w:t>Município</w:t>
      </w:r>
      <w:r w:rsidR="006841E7">
        <w:rPr>
          <w:rFonts w:cs="Arial"/>
          <w:sz w:val="22"/>
          <w:szCs w:val="22"/>
        </w:rPr>
        <w:t xml:space="preserve"> e</w:t>
      </w:r>
      <w:r w:rsidR="007B3B68">
        <w:rPr>
          <w:rFonts w:cs="Arial"/>
          <w:sz w:val="22"/>
          <w:szCs w:val="22"/>
        </w:rPr>
        <w:t xml:space="preserve">, </w:t>
      </w:r>
      <w:r w:rsidR="009B4DC7">
        <w:rPr>
          <w:rFonts w:cs="Arial"/>
          <w:sz w:val="22"/>
          <w:szCs w:val="22"/>
        </w:rPr>
        <w:t>no</w:t>
      </w:r>
      <w:r w:rsidR="0003010A">
        <w:rPr>
          <w:rFonts w:cs="Arial"/>
          <w:sz w:val="22"/>
          <w:szCs w:val="22"/>
        </w:rPr>
        <w:t xml:space="preserve"> </w:t>
      </w:r>
      <w:r w:rsidR="00D07CF3">
        <w:rPr>
          <w:rFonts w:cs="Arial"/>
          <w:sz w:val="22"/>
          <w:szCs w:val="22"/>
        </w:rPr>
        <w:t xml:space="preserve">período de </w:t>
      </w:r>
      <w:r w:rsidR="006841E7">
        <w:rPr>
          <w:rFonts w:cs="Arial"/>
          <w:sz w:val="22"/>
          <w:szCs w:val="22"/>
        </w:rPr>
        <w:t>05</w:t>
      </w:r>
      <w:r w:rsidR="007B3B68">
        <w:rPr>
          <w:rFonts w:cs="Arial"/>
          <w:sz w:val="22"/>
          <w:szCs w:val="22"/>
        </w:rPr>
        <w:t xml:space="preserve"> a </w:t>
      </w:r>
      <w:r w:rsidR="006841E7">
        <w:rPr>
          <w:rFonts w:cs="Arial"/>
          <w:sz w:val="22"/>
          <w:szCs w:val="22"/>
        </w:rPr>
        <w:t>08</w:t>
      </w:r>
      <w:r w:rsidR="00D07CF3">
        <w:rPr>
          <w:rFonts w:cs="Arial"/>
          <w:sz w:val="22"/>
          <w:szCs w:val="22"/>
        </w:rPr>
        <w:t xml:space="preserve"> de </w:t>
      </w:r>
      <w:r w:rsidR="0003010A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1073FD40" w:rsidR="00252CB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="00C66704">
        <w:rPr>
          <w:rFonts w:cs="Arial"/>
          <w:sz w:val="22"/>
          <w:szCs w:val="22"/>
        </w:rPr>
        <w:t>de Desenvolvimento Social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5C213637" w14:textId="77777777" w:rsidR="00303ABD" w:rsidRDefault="00303ABD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054ABEA9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7B3B68">
        <w:rPr>
          <w:rFonts w:cs="Arial"/>
          <w:color w:val="000000" w:themeColor="text1"/>
          <w:sz w:val="22"/>
          <w:szCs w:val="22"/>
        </w:rPr>
        <w:t>1</w:t>
      </w:r>
      <w:r w:rsidR="00915EC0">
        <w:rPr>
          <w:rFonts w:cs="Arial"/>
          <w:color w:val="000000" w:themeColor="text1"/>
          <w:sz w:val="22"/>
          <w:szCs w:val="22"/>
        </w:rPr>
        <w:t>9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6776" w14:textId="77777777" w:rsidR="003E6934" w:rsidRDefault="003E6934">
      <w:r>
        <w:separator/>
      </w:r>
    </w:p>
  </w:endnote>
  <w:endnote w:type="continuationSeparator" w:id="0">
    <w:p w14:paraId="0659E790" w14:textId="77777777" w:rsidR="003E6934" w:rsidRDefault="003E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8E11B" w14:textId="77777777" w:rsidR="003E6934" w:rsidRDefault="003E6934">
      <w:r>
        <w:separator/>
      </w:r>
    </w:p>
  </w:footnote>
  <w:footnote w:type="continuationSeparator" w:id="0">
    <w:p w14:paraId="25EE9873" w14:textId="77777777" w:rsidR="003E6934" w:rsidRDefault="003E6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170C"/>
    <w:rsid w:val="00005A09"/>
    <w:rsid w:val="00010E12"/>
    <w:rsid w:val="00020513"/>
    <w:rsid w:val="0003010A"/>
    <w:rsid w:val="00032E1C"/>
    <w:rsid w:val="00033BFB"/>
    <w:rsid w:val="000371FA"/>
    <w:rsid w:val="00046C50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0572"/>
    <w:rsid w:val="00182B28"/>
    <w:rsid w:val="00186D56"/>
    <w:rsid w:val="00186DEE"/>
    <w:rsid w:val="00191F00"/>
    <w:rsid w:val="00192F8F"/>
    <w:rsid w:val="0019690C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A613D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3ABD"/>
    <w:rsid w:val="00306447"/>
    <w:rsid w:val="00311A84"/>
    <w:rsid w:val="003121C8"/>
    <w:rsid w:val="00323FC0"/>
    <w:rsid w:val="00327506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E6934"/>
    <w:rsid w:val="003F77F3"/>
    <w:rsid w:val="00404E4E"/>
    <w:rsid w:val="00405E8C"/>
    <w:rsid w:val="004060DB"/>
    <w:rsid w:val="00426446"/>
    <w:rsid w:val="004303C2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24AB"/>
    <w:rsid w:val="004C7779"/>
    <w:rsid w:val="004D11EB"/>
    <w:rsid w:val="004D65F5"/>
    <w:rsid w:val="004D6BF0"/>
    <w:rsid w:val="004E1986"/>
    <w:rsid w:val="004E67B4"/>
    <w:rsid w:val="004F5FA0"/>
    <w:rsid w:val="004F7F33"/>
    <w:rsid w:val="00503B56"/>
    <w:rsid w:val="00505357"/>
    <w:rsid w:val="00506E05"/>
    <w:rsid w:val="00530FFE"/>
    <w:rsid w:val="005479C4"/>
    <w:rsid w:val="005559A8"/>
    <w:rsid w:val="0056131B"/>
    <w:rsid w:val="00566CD2"/>
    <w:rsid w:val="005707FC"/>
    <w:rsid w:val="00573325"/>
    <w:rsid w:val="005747FD"/>
    <w:rsid w:val="00574C4F"/>
    <w:rsid w:val="00575AE0"/>
    <w:rsid w:val="00576C51"/>
    <w:rsid w:val="00580569"/>
    <w:rsid w:val="00587ED6"/>
    <w:rsid w:val="005969CE"/>
    <w:rsid w:val="005A1D31"/>
    <w:rsid w:val="005A4D3A"/>
    <w:rsid w:val="005B22F9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1E7"/>
    <w:rsid w:val="00684D34"/>
    <w:rsid w:val="006B7DEF"/>
    <w:rsid w:val="006C06FA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1F1B"/>
    <w:rsid w:val="00710530"/>
    <w:rsid w:val="00710F69"/>
    <w:rsid w:val="00712F94"/>
    <w:rsid w:val="00714506"/>
    <w:rsid w:val="00714601"/>
    <w:rsid w:val="00714620"/>
    <w:rsid w:val="00721B77"/>
    <w:rsid w:val="00722274"/>
    <w:rsid w:val="0073262C"/>
    <w:rsid w:val="007426F1"/>
    <w:rsid w:val="007562C8"/>
    <w:rsid w:val="007602FD"/>
    <w:rsid w:val="00775317"/>
    <w:rsid w:val="00780327"/>
    <w:rsid w:val="00787F1B"/>
    <w:rsid w:val="00790790"/>
    <w:rsid w:val="0079091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3B68"/>
    <w:rsid w:val="007B7E4E"/>
    <w:rsid w:val="007C0D99"/>
    <w:rsid w:val="007D6B3B"/>
    <w:rsid w:val="007E0C91"/>
    <w:rsid w:val="007E5CA5"/>
    <w:rsid w:val="007E606B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75829"/>
    <w:rsid w:val="008800AC"/>
    <w:rsid w:val="008961D2"/>
    <w:rsid w:val="008A2262"/>
    <w:rsid w:val="008A33F6"/>
    <w:rsid w:val="008D148A"/>
    <w:rsid w:val="008D1780"/>
    <w:rsid w:val="008D32E7"/>
    <w:rsid w:val="008D4120"/>
    <w:rsid w:val="008F0362"/>
    <w:rsid w:val="008F2959"/>
    <w:rsid w:val="00904DF5"/>
    <w:rsid w:val="009054C2"/>
    <w:rsid w:val="00915EC0"/>
    <w:rsid w:val="009160D6"/>
    <w:rsid w:val="00916B06"/>
    <w:rsid w:val="00917DC6"/>
    <w:rsid w:val="009216EB"/>
    <w:rsid w:val="0092509E"/>
    <w:rsid w:val="0092676D"/>
    <w:rsid w:val="00935500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B4DC7"/>
    <w:rsid w:val="009C50FE"/>
    <w:rsid w:val="009C715E"/>
    <w:rsid w:val="009D1680"/>
    <w:rsid w:val="009D194C"/>
    <w:rsid w:val="009D4A4D"/>
    <w:rsid w:val="009D5758"/>
    <w:rsid w:val="009E795C"/>
    <w:rsid w:val="009F53B6"/>
    <w:rsid w:val="00A037E2"/>
    <w:rsid w:val="00A111F1"/>
    <w:rsid w:val="00A238C1"/>
    <w:rsid w:val="00A3025C"/>
    <w:rsid w:val="00A36384"/>
    <w:rsid w:val="00A37322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D0B78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0A79"/>
    <w:rsid w:val="00BC12D9"/>
    <w:rsid w:val="00BD1E3D"/>
    <w:rsid w:val="00BD6280"/>
    <w:rsid w:val="00BE098E"/>
    <w:rsid w:val="00BE4862"/>
    <w:rsid w:val="00BE6D21"/>
    <w:rsid w:val="00BE7A5E"/>
    <w:rsid w:val="00BF1C11"/>
    <w:rsid w:val="00C10B35"/>
    <w:rsid w:val="00C22B63"/>
    <w:rsid w:val="00C34CBF"/>
    <w:rsid w:val="00C35A64"/>
    <w:rsid w:val="00C40D47"/>
    <w:rsid w:val="00C5595C"/>
    <w:rsid w:val="00C562B9"/>
    <w:rsid w:val="00C644D9"/>
    <w:rsid w:val="00C64FAB"/>
    <w:rsid w:val="00C66704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26ED"/>
    <w:rsid w:val="00E41FBA"/>
    <w:rsid w:val="00E42DEA"/>
    <w:rsid w:val="00E56270"/>
    <w:rsid w:val="00E72B94"/>
    <w:rsid w:val="00E833AB"/>
    <w:rsid w:val="00E84E7D"/>
    <w:rsid w:val="00E86C8D"/>
    <w:rsid w:val="00E943BF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04B9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5</cp:revision>
  <cp:lastPrinted>2026-08-19T12:54:00Z</cp:lastPrinted>
  <dcterms:created xsi:type="dcterms:W3CDTF">2026-08-19T12:18:00Z</dcterms:created>
  <dcterms:modified xsi:type="dcterms:W3CDTF">2026-08-19T12:57:00Z</dcterms:modified>
</cp:coreProperties>
</file>